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61" w:rsidRDefault="00C010B7" w:rsidP="000F066D">
      <w:pPr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239EE88F" wp14:editId="224C7C3C">
            <wp:extent cx="1880558" cy="448574"/>
            <wp:effectExtent l="0" t="0" r="5715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093" cy="449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EE7" w:rsidRDefault="00361EE7" w:rsidP="00361EE7">
      <w:pPr>
        <w:spacing w:after="0" w:line="240" w:lineRule="auto"/>
        <w:rPr>
          <w:b/>
          <w:color w:val="943634" w:themeColor="accent2" w:themeShade="BF"/>
          <w:sz w:val="48"/>
          <w:szCs w:val="48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 wp14:anchorId="5E76560D" wp14:editId="7CD02575">
            <wp:extent cx="1171575" cy="11334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ih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308" cy="1139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C0504D" w:themeColor="accent2"/>
          <w:sz w:val="48"/>
          <w:szCs w:val="48"/>
          <w:lang w:eastAsia="cs-CZ"/>
        </w:rPr>
        <w:t xml:space="preserve">    </w:t>
      </w:r>
      <w:r w:rsidR="004F136B" w:rsidRPr="00361EE7">
        <w:rPr>
          <w:b/>
          <w:color w:val="943634" w:themeColor="accent2" w:themeShade="BF"/>
          <w:sz w:val="48"/>
          <w:szCs w:val="48"/>
        </w:rPr>
        <w:t>Dobročinný</w:t>
      </w:r>
      <w:r>
        <w:rPr>
          <w:b/>
          <w:noProof/>
          <w:color w:val="C0504D" w:themeColor="accent2"/>
          <w:sz w:val="48"/>
          <w:szCs w:val="48"/>
          <w:lang w:eastAsia="cs-CZ"/>
        </w:rPr>
        <w:t xml:space="preserve"> </w:t>
      </w:r>
      <w:r w:rsidR="004F136B">
        <w:rPr>
          <w:b/>
          <w:noProof/>
          <w:color w:val="C0504D" w:themeColor="accent2"/>
          <w:sz w:val="48"/>
          <w:szCs w:val="48"/>
          <w:lang w:eastAsia="cs-CZ"/>
        </w:rPr>
        <w:t xml:space="preserve">     </w:t>
      </w:r>
      <w:r w:rsidR="004F136B">
        <w:rPr>
          <w:b/>
          <w:noProof/>
          <w:color w:val="C0504D" w:themeColor="accent2"/>
          <w:sz w:val="48"/>
          <w:szCs w:val="48"/>
          <w:lang w:eastAsia="cs-CZ"/>
        </w:rPr>
        <w:drawing>
          <wp:inline distT="0" distB="0" distL="0" distR="0" wp14:anchorId="35BD03A8">
            <wp:extent cx="773392" cy="962025"/>
            <wp:effectExtent l="0" t="0" r="825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31" cy="967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color w:val="C0504D" w:themeColor="accent2"/>
          <w:sz w:val="48"/>
          <w:szCs w:val="48"/>
          <w:lang w:eastAsia="cs-CZ"/>
        </w:rPr>
        <w:t xml:space="preserve">                 </w:t>
      </w:r>
    </w:p>
    <w:p w:rsidR="00253F22" w:rsidRPr="00361EE7" w:rsidRDefault="00361EE7" w:rsidP="000F066D">
      <w:pPr>
        <w:spacing w:after="0" w:line="240" w:lineRule="auto"/>
        <w:jc w:val="center"/>
        <w:rPr>
          <w:b/>
          <w:color w:val="943634" w:themeColor="accent2" w:themeShade="BF"/>
          <w:sz w:val="48"/>
          <w:szCs w:val="48"/>
        </w:rPr>
      </w:pPr>
      <w:r>
        <w:rPr>
          <w:b/>
          <w:color w:val="943634" w:themeColor="accent2" w:themeShade="BF"/>
          <w:sz w:val="48"/>
          <w:szCs w:val="48"/>
        </w:rPr>
        <w:t>„</w:t>
      </w:r>
      <w:r w:rsidR="00253F22" w:rsidRPr="00361EE7">
        <w:rPr>
          <w:b/>
          <w:color w:val="943634" w:themeColor="accent2" w:themeShade="BF"/>
          <w:sz w:val="48"/>
          <w:szCs w:val="48"/>
        </w:rPr>
        <w:t>bleší</w:t>
      </w:r>
      <w:r>
        <w:rPr>
          <w:b/>
          <w:color w:val="943634" w:themeColor="accent2" w:themeShade="BF"/>
          <w:sz w:val="48"/>
          <w:szCs w:val="48"/>
        </w:rPr>
        <w:t>“</w:t>
      </w:r>
      <w:r w:rsidR="00253F22" w:rsidRPr="00361EE7">
        <w:rPr>
          <w:b/>
          <w:color w:val="943634" w:themeColor="accent2" w:themeShade="BF"/>
          <w:sz w:val="48"/>
          <w:szCs w:val="48"/>
        </w:rPr>
        <w:t xml:space="preserve"> trh</w:t>
      </w:r>
    </w:p>
    <w:p w:rsidR="00253F22" w:rsidRDefault="00253F22" w:rsidP="000F066D">
      <w:pPr>
        <w:spacing w:after="0" w:line="240" w:lineRule="auto"/>
      </w:pPr>
    </w:p>
    <w:p w:rsidR="00361EE7" w:rsidRPr="00361EE7" w:rsidRDefault="00253F22" w:rsidP="000F066D">
      <w:pPr>
        <w:spacing w:after="0" w:line="240" w:lineRule="auto"/>
        <w:jc w:val="center"/>
        <w:rPr>
          <w:b/>
        </w:rPr>
      </w:pPr>
      <w:r w:rsidRPr="00361EE7">
        <w:rPr>
          <w:b/>
        </w:rPr>
        <w:t xml:space="preserve">29. dubna </w:t>
      </w:r>
      <w:proofErr w:type="gramStart"/>
      <w:r w:rsidRPr="00361EE7">
        <w:rPr>
          <w:b/>
        </w:rPr>
        <w:t xml:space="preserve">2017 </w:t>
      </w:r>
      <w:r w:rsidR="00361EE7" w:rsidRPr="00361EE7">
        <w:rPr>
          <w:b/>
        </w:rPr>
        <w:t xml:space="preserve"> od</w:t>
      </w:r>
      <w:proofErr w:type="gramEnd"/>
      <w:r w:rsidR="00361EE7" w:rsidRPr="00361EE7">
        <w:rPr>
          <w:b/>
        </w:rPr>
        <w:t xml:space="preserve"> 15 hodin</w:t>
      </w:r>
    </w:p>
    <w:p w:rsidR="000F066D" w:rsidRDefault="00253F22" w:rsidP="000F066D">
      <w:pPr>
        <w:spacing w:after="0" w:line="240" w:lineRule="auto"/>
        <w:jc w:val="center"/>
      </w:pPr>
      <w:r>
        <w:t>v rámci akce „Čarodějnice nanečisto</w:t>
      </w:r>
      <w:r w:rsidR="000F066D">
        <w:t>“</w:t>
      </w:r>
    </w:p>
    <w:p w:rsidR="00253F22" w:rsidRDefault="000F066D" w:rsidP="000F066D">
      <w:pPr>
        <w:spacing w:after="0" w:line="240" w:lineRule="auto"/>
        <w:jc w:val="center"/>
      </w:pPr>
      <w:r>
        <w:t xml:space="preserve">na statku </w:t>
      </w:r>
      <w:r w:rsidR="00253F22">
        <w:t xml:space="preserve">Dítě a </w:t>
      </w:r>
      <w:proofErr w:type="gramStart"/>
      <w:r w:rsidR="00253F22">
        <w:t xml:space="preserve">kůň, </w:t>
      </w:r>
      <w:proofErr w:type="spellStart"/>
      <w:r w:rsidR="00253F22">
        <w:t>z.s</w:t>
      </w:r>
      <w:proofErr w:type="spellEnd"/>
      <w:r w:rsidR="00253F22">
        <w:t>.</w:t>
      </w:r>
      <w:proofErr w:type="gramEnd"/>
      <w:r w:rsidR="00253F22">
        <w:t xml:space="preserve"> – Sdružení pro </w:t>
      </w:r>
      <w:proofErr w:type="spellStart"/>
      <w:r w:rsidR="00253F22">
        <w:t>hipoterapii</w:t>
      </w:r>
      <w:proofErr w:type="spellEnd"/>
      <w:r>
        <w:t xml:space="preserve"> v</w:t>
      </w:r>
      <w:r w:rsidR="00792487">
        <w:t> </w:t>
      </w:r>
      <w:r>
        <w:t>Miskovicích</w:t>
      </w:r>
    </w:p>
    <w:p w:rsidR="00792487" w:rsidRDefault="00792487" w:rsidP="000F066D">
      <w:pPr>
        <w:spacing w:after="0" w:line="240" w:lineRule="auto"/>
        <w:jc w:val="center"/>
      </w:pPr>
    </w:p>
    <w:p w:rsidR="00792487" w:rsidRDefault="000F066D" w:rsidP="00031930">
      <w:pPr>
        <w:jc w:val="both"/>
      </w:pPr>
      <w:r w:rsidRPr="000F066D">
        <w:t>Zakoupením jakéhokoliv předmětu či finančním darem do pokladničky přispějete na nákup</w:t>
      </w:r>
      <w:r>
        <w:t xml:space="preserve"> </w:t>
      </w:r>
      <w:r w:rsidR="00253F22" w:rsidRPr="000F066D">
        <w:t xml:space="preserve">chybějících pomůcek v  </w:t>
      </w:r>
      <w:proofErr w:type="spellStart"/>
      <w:r w:rsidR="00253F22" w:rsidRPr="000F066D">
        <w:t>hipoterapii</w:t>
      </w:r>
      <w:proofErr w:type="spellEnd"/>
      <w:r w:rsidR="00253F22" w:rsidRPr="000F066D">
        <w:t xml:space="preserve">, kterou  využívají  děti  se </w:t>
      </w:r>
      <w:r w:rsidR="00253F22" w:rsidRPr="000F066D">
        <w:rPr>
          <w:i/>
        </w:rPr>
        <w:t>zdravotním  handicapem</w:t>
      </w:r>
      <w:r w:rsidR="00253F22" w:rsidRPr="000F066D">
        <w:t xml:space="preserve">  a pomůcek pro děti v nízkoprahovém</w:t>
      </w:r>
      <w:r>
        <w:t xml:space="preserve"> zařízení Archa v Kutné Hoře </w:t>
      </w:r>
      <w:r w:rsidRPr="000F066D">
        <w:t>( konkrétně  bezpečnostních přileb a sportovního a výukového náčiní pro děti v</w:t>
      </w:r>
      <w:r>
        <w:t> </w:t>
      </w:r>
      <w:proofErr w:type="gramStart"/>
      <w:r w:rsidRPr="000F066D">
        <w:t>klubu</w:t>
      </w:r>
      <w:r>
        <w:t xml:space="preserve"> ).</w:t>
      </w:r>
      <w:proofErr w:type="gramEnd"/>
    </w:p>
    <w:p w:rsidR="00502899" w:rsidRDefault="00253F22" w:rsidP="00031930">
      <w:pPr>
        <w:jc w:val="both"/>
      </w:pPr>
      <w:r w:rsidRPr="000F066D">
        <w:t>Pokud byste nám chtěli věnovat jakékoliv předměty pro bleší trh, které nepotřebujete</w:t>
      </w:r>
      <w:r w:rsidR="00B81F4F">
        <w:t>,</w:t>
      </w:r>
      <w:r w:rsidRPr="000F066D">
        <w:t xml:space="preserve"> a u nás poslouží dobré věci, můžete je přivézt přímo do Miskovic nebo je můžete odevzdat v NZDM Archa na adrese Palackého 509/8</w:t>
      </w:r>
      <w:r w:rsidR="00031930">
        <w:t xml:space="preserve"> </w:t>
      </w:r>
      <w:r w:rsidRPr="000F066D">
        <w:t xml:space="preserve">( vchod z Tylovy </w:t>
      </w:r>
      <w:proofErr w:type="gramStart"/>
      <w:r w:rsidRPr="000F066D">
        <w:t>ulice ).</w:t>
      </w:r>
      <w:proofErr w:type="gramEnd"/>
      <w:r w:rsidRPr="000F066D">
        <w:t xml:space="preserve"> </w:t>
      </w:r>
    </w:p>
    <w:p w:rsidR="00502899" w:rsidRDefault="00792487" w:rsidP="00502899">
      <w:r>
        <w:t xml:space="preserve">                                  </w:t>
      </w:r>
      <w:r w:rsidR="00266277">
        <w:t xml:space="preserve">  </w:t>
      </w:r>
      <w:r>
        <w:t xml:space="preserve">  </w:t>
      </w:r>
      <w:r w:rsidR="00502899">
        <w:t>Za vaše dary předem děkujeme.</w:t>
      </w:r>
    </w:p>
    <w:p w:rsidR="00743CC9" w:rsidRDefault="00266277" w:rsidP="006E07AB">
      <w:pPr>
        <w:jc w:val="center"/>
        <w:rPr>
          <w:b/>
          <w:color w:val="595959" w:themeColor="text1" w:themeTint="A6"/>
          <w:sz w:val="16"/>
          <w:szCs w:val="16"/>
        </w:rPr>
      </w:pPr>
      <w:r>
        <w:rPr>
          <w:b/>
          <w:color w:val="595959" w:themeColor="text1" w:themeTint="A6"/>
          <w:sz w:val="16"/>
          <w:szCs w:val="16"/>
        </w:rPr>
        <w:t xml:space="preserve">                                                                                    </w:t>
      </w:r>
      <w:r w:rsidR="00502899">
        <w:rPr>
          <w:noProof/>
          <w:lang w:eastAsia="cs-CZ"/>
        </w:rPr>
        <w:drawing>
          <wp:inline distT="0" distB="0" distL="0" distR="0" wp14:anchorId="363CEDAD" wp14:editId="5A76E574">
            <wp:extent cx="1028700" cy="102870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661" cy="1027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1071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E4D8AA7" wp14:editId="1FCCF7A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23950" cy="1123950"/>
            <wp:effectExtent l="0" t="0" r="0" b="0"/>
            <wp:wrapSquare wrapText="bothSides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3139231-stock-illustration-diamond-ring-carto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2899">
        <w:br w:type="textWrapping" w:clear="all"/>
      </w:r>
    </w:p>
    <w:p w:rsidR="00901BC2" w:rsidRDefault="00D61071" w:rsidP="00743CC9">
      <w:pPr>
        <w:jc w:val="center"/>
      </w:pPr>
      <w:r w:rsidRPr="00733FBA">
        <w:rPr>
          <w:b/>
          <w:color w:val="595959" w:themeColor="text1" w:themeTint="A6"/>
          <w:sz w:val="16"/>
          <w:szCs w:val="16"/>
        </w:rPr>
        <w:t xml:space="preserve">Dítě a kůň, </w:t>
      </w:r>
      <w:proofErr w:type="spellStart"/>
      <w:r w:rsidRPr="00733FBA">
        <w:rPr>
          <w:b/>
          <w:color w:val="595959" w:themeColor="text1" w:themeTint="A6"/>
          <w:sz w:val="16"/>
          <w:szCs w:val="16"/>
        </w:rPr>
        <w:t>z.s</w:t>
      </w:r>
      <w:proofErr w:type="spellEnd"/>
      <w:r w:rsidRPr="00733FBA">
        <w:rPr>
          <w:b/>
          <w:color w:val="595959" w:themeColor="text1" w:themeTint="A6"/>
          <w:sz w:val="16"/>
          <w:szCs w:val="16"/>
        </w:rPr>
        <w:t xml:space="preserve">. – Sdružení pro </w:t>
      </w:r>
      <w:proofErr w:type="spellStart"/>
      <w:r w:rsidRPr="00733FBA">
        <w:rPr>
          <w:b/>
          <w:color w:val="595959" w:themeColor="text1" w:themeTint="A6"/>
          <w:sz w:val="16"/>
          <w:szCs w:val="16"/>
        </w:rPr>
        <w:t>hipoterapii</w:t>
      </w:r>
      <w:proofErr w:type="spellEnd"/>
      <w:r w:rsidRPr="00733FBA">
        <w:rPr>
          <w:b/>
          <w:color w:val="595959" w:themeColor="text1" w:themeTint="A6"/>
          <w:sz w:val="16"/>
          <w:szCs w:val="16"/>
        </w:rPr>
        <w:t xml:space="preserve">, 285 01  Miskovice 30, tel kancelář: 327 515 843, mobil tel: 736 790 222, 602 525 379 </w:t>
      </w:r>
      <w:hyperlink r:id="rId10" w:history="1">
        <w:r w:rsidRPr="00733FBA">
          <w:rPr>
            <w:rStyle w:val="Hypertextovodkaz"/>
            <w:b/>
            <w:sz w:val="16"/>
            <w:szCs w:val="16"/>
          </w:rPr>
          <w:t>diteakun@seznam.cz</w:t>
        </w:r>
      </w:hyperlink>
      <w:r w:rsidRPr="00733FBA">
        <w:rPr>
          <w:b/>
          <w:sz w:val="16"/>
          <w:szCs w:val="16"/>
        </w:rPr>
        <w:t xml:space="preserve">, </w:t>
      </w:r>
      <w:hyperlink r:id="rId11" w:history="1">
        <w:r w:rsidRPr="00733FBA">
          <w:rPr>
            <w:rStyle w:val="Hypertextovodkaz"/>
            <w:b/>
            <w:sz w:val="16"/>
            <w:szCs w:val="16"/>
          </w:rPr>
          <w:t>www.diteakun.cz</w:t>
        </w:r>
      </w:hyperlink>
      <w:bookmarkStart w:id="0" w:name="_GoBack"/>
      <w:bookmarkEnd w:id="0"/>
      <w:r w:rsidR="003600F1">
        <w:rPr>
          <w:b/>
          <w:noProof/>
          <w:color w:val="C0504D" w:themeColor="accent2"/>
          <w:sz w:val="48"/>
          <w:szCs w:val="48"/>
          <w:lang w:eastAsia="cs-CZ"/>
        </w:rPr>
        <w:t xml:space="preserve">    </w:t>
      </w:r>
    </w:p>
    <w:sectPr w:rsidR="00901BC2" w:rsidSect="00901BC2">
      <w:type w:val="continuous"/>
      <w:pgSz w:w="8391" w:h="11907" w:code="11"/>
      <w:pgMar w:top="567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22"/>
    <w:rsid w:val="00031930"/>
    <w:rsid w:val="000F066D"/>
    <w:rsid w:val="000F12DB"/>
    <w:rsid w:val="00253F22"/>
    <w:rsid w:val="00266277"/>
    <w:rsid w:val="00293D81"/>
    <w:rsid w:val="003600F1"/>
    <w:rsid w:val="00361EE7"/>
    <w:rsid w:val="003A58DE"/>
    <w:rsid w:val="004F136B"/>
    <w:rsid w:val="00502899"/>
    <w:rsid w:val="00544861"/>
    <w:rsid w:val="006E07AB"/>
    <w:rsid w:val="00733FBA"/>
    <w:rsid w:val="00735C0C"/>
    <w:rsid w:val="00743CC9"/>
    <w:rsid w:val="00792487"/>
    <w:rsid w:val="00840640"/>
    <w:rsid w:val="00882CFF"/>
    <w:rsid w:val="00901BC2"/>
    <w:rsid w:val="00B81F4F"/>
    <w:rsid w:val="00C010B7"/>
    <w:rsid w:val="00C315F3"/>
    <w:rsid w:val="00D61071"/>
    <w:rsid w:val="00ED6B9A"/>
    <w:rsid w:val="00F7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0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1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0B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C01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10B7"/>
  </w:style>
  <w:style w:type="character" w:styleId="Hypertextovodkaz">
    <w:name w:val="Hyperlink"/>
    <w:basedOn w:val="Standardnpsmoodstavce"/>
    <w:uiPriority w:val="99"/>
    <w:unhideWhenUsed/>
    <w:rsid w:val="00C010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0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1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0B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C01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10B7"/>
  </w:style>
  <w:style w:type="character" w:styleId="Hypertextovodkaz">
    <w:name w:val="Hyperlink"/>
    <w:basedOn w:val="Standardnpsmoodstavce"/>
    <w:uiPriority w:val="99"/>
    <w:unhideWhenUsed/>
    <w:rsid w:val="00C010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://www.diteakun.c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iteakun@seznam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DAK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</dc:creator>
  <cp:lastModifiedBy>DAK</cp:lastModifiedBy>
  <cp:revision>3</cp:revision>
  <dcterms:created xsi:type="dcterms:W3CDTF">2017-04-19T08:30:00Z</dcterms:created>
  <dcterms:modified xsi:type="dcterms:W3CDTF">2017-04-19T08:32:00Z</dcterms:modified>
</cp:coreProperties>
</file>